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omic Sans MS" w:hAnsi="Comic Sans MS"/>
          <w:b/>
          <w:sz w:val="16"/>
          <w:szCs w:val="18"/>
        </w:rPr>
        <w:id w:val="-79449238"/>
        <w:docPartObj>
          <w:docPartGallery w:val="Cover Pages"/>
          <w:docPartUnique/>
        </w:docPartObj>
      </w:sdtPr>
      <w:sdtEndPr/>
      <w:sdtContent>
        <w:p w:rsidR="00311964" w:rsidRDefault="00311964">
          <w:pPr>
            <w:rPr>
              <w:rFonts w:ascii="Comic Sans MS" w:hAnsi="Comic Sans MS"/>
              <w:b/>
              <w:sz w:val="16"/>
              <w:szCs w:val="18"/>
            </w:rPr>
          </w:pPr>
          <w:r w:rsidRPr="00311964">
            <w:rPr>
              <w:rFonts w:ascii="Comic Sans MS" w:hAnsi="Comic Sans MS"/>
              <w:b/>
              <w:noProof/>
              <w:sz w:val="16"/>
              <w:szCs w:val="18"/>
              <w:lang w:eastAsia="es-PE"/>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60"/>
                                  <w:gridCol w:w="4832"/>
                                </w:tblGrid>
                                <w:tr w:rsidR="00311964">
                                  <w:trPr>
                                    <w:jc w:val="center"/>
                                  </w:trPr>
                                  <w:tc>
                                    <w:tcPr>
                                      <w:tcW w:w="2568" w:type="pct"/>
                                      <w:vAlign w:val="center"/>
                                    </w:tcPr>
                                    <w:p w:rsidR="00311964" w:rsidRDefault="00F05A52">
                                      <w:pPr>
                                        <w:jc w:val="right"/>
                                      </w:pPr>
                                      <w:r>
                                        <w:rPr>
                                          <w:noProof/>
                                          <w:lang w:eastAsia="es-PE"/>
                                        </w:rPr>
                                        <w:drawing>
                                          <wp:inline distT="0" distB="0" distL="0" distR="0" wp14:anchorId="2C298531" wp14:editId="0214D17A">
                                            <wp:extent cx="3371850" cy="2619375"/>
                                            <wp:effectExtent l="76200" t="76200" r="133350" b="142875"/>
                                            <wp:docPr id="5" name="Imagen 5" descr="Resultado de imagen para dibujo de psicomotricidad con pañ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dibujo de psicomotricidad con pañue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2619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11964" w:rsidRDefault="00311964">
                                          <w:pPr>
                                            <w:pStyle w:val="Sinespaciado"/>
                                            <w:spacing w:line="312" w:lineRule="auto"/>
                                            <w:jc w:val="right"/>
                                            <w:rPr>
                                              <w:caps/>
                                              <w:color w:val="191919" w:themeColor="text1" w:themeTint="E6"/>
                                              <w:sz w:val="72"/>
                                              <w:szCs w:val="72"/>
                                            </w:rPr>
                                          </w:pPr>
                                          <w:r>
                                            <w:rPr>
                                              <w:caps/>
                                              <w:color w:val="191919" w:themeColor="text1" w:themeTint="E6"/>
                                              <w:sz w:val="72"/>
                                              <w:szCs w:val="72"/>
                                            </w:rPr>
                                            <w:t>psicomotricidad</w:t>
                                          </w:r>
                                        </w:p>
                                      </w:sdtContent>
                                    </w:sdt>
                                    <w:sdt>
                                      <w:sdtPr>
                                        <w:rPr>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311964" w:rsidRDefault="00311964" w:rsidP="00311964">
                                          <w:pPr>
                                            <w:jc w:val="right"/>
                                            <w:rPr>
                                              <w:sz w:val="24"/>
                                              <w:szCs w:val="24"/>
                                            </w:rPr>
                                          </w:pPr>
                                          <w:r>
                                            <w:rPr>
                                              <w:color w:val="000000" w:themeColor="text1"/>
                                              <w:sz w:val="24"/>
                                              <w:szCs w:val="24"/>
                                            </w:rPr>
                                            <w:t xml:space="preserve">     </w:t>
                                          </w:r>
                                        </w:p>
                                      </w:sdtContent>
                                    </w:sdt>
                                  </w:tc>
                                  <w:tc>
                                    <w:tcPr>
                                      <w:tcW w:w="2432" w:type="pct"/>
                                      <w:vAlign w:val="center"/>
                                    </w:tcPr>
                                    <w:p w:rsidR="00311964" w:rsidRDefault="00311964">
                                      <w:pPr>
                                        <w:pStyle w:val="Sinespaciado"/>
                                        <w:rPr>
                                          <w:caps/>
                                          <w:color w:val="ED7D31" w:themeColor="accent2"/>
                                          <w:sz w:val="26"/>
                                          <w:szCs w:val="26"/>
                                        </w:rPr>
                                      </w:pPr>
                                      <w:r>
                                        <w:rPr>
                                          <w:caps/>
                                          <w:color w:val="ED7D31" w:themeColor="accent2"/>
                                          <w:sz w:val="26"/>
                                          <w:szCs w:val="26"/>
                                          <w:lang w:val="es-ES"/>
                                        </w:rPr>
                                        <w:t>Descripción breve</w:t>
                                      </w:r>
                                    </w:p>
                                    <w:sdt>
                                      <w:sdtPr>
                                        <w:rPr>
                                          <w:color w:val="000000" w:themeColor="text1"/>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311964" w:rsidRDefault="00311964">
                                          <w:pPr>
                                            <w:rPr>
                                              <w:color w:val="000000" w:themeColor="text1"/>
                                            </w:rPr>
                                          </w:pPr>
                                          <w:r>
                                            <w:rPr>
                                              <w:color w:val="000000" w:themeColor="text1"/>
                                            </w:rPr>
                                            <w:t>El presente documento contiene una actividad detallada de psicomotricidad realizada en la I.E. N°004 “Niño Jesús de Praga” con niños de 3 años aula turquesa del turno de la tarde.</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11964" w:rsidRDefault="00F05A52">
                                          <w:pPr>
                                            <w:pStyle w:val="Sinespaciado"/>
                                            <w:rPr>
                                              <w:color w:val="ED7D31" w:themeColor="accent2"/>
                                              <w:sz w:val="26"/>
                                              <w:szCs w:val="26"/>
                                            </w:rPr>
                                          </w:pPr>
                                          <w:r>
                                            <w:rPr>
                                              <w:color w:val="ED7D31" w:themeColor="accent2"/>
                                              <w:sz w:val="26"/>
                                              <w:szCs w:val="26"/>
                                            </w:rPr>
                                            <w:t>Nombre</w:t>
                                          </w:r>
                                        </w:p>
                                      </w:sdtContent>
                                    </w:sdt>
                                    <w:p w:rsidR="00311964" w:rsidRDefault="0024610E" w:rsidP="00311964">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311964">
                                            <w:rPr>
                                              <w:color w:val="44546A" w:themeColor="text2"/>
                                            </w:rPr>
                                            <w:t>Profesora: Ana Elisa  Saldaña Garcia Rosell</w:t>
                                          </w:r>
                                        </w:sdtContent>
                                      </w:sdt>
                                    </w:p>
                                  </w:tc>
                                </w:tr>
                              </w:tbl>
                              <w:p w:rsidR="00311964" w:rsidRDefault="0031196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360"/>
                            <w:gridCol w:w="4832"/>
                          </w:tblGrid>
                          <w:tr w:rsidR="00311964">
                            <w:trPr>
                              <w:jc w:val="center"/>
                            </w:trPr>
                            <w:tc>
                              <w:tcPr>
                                <w:tcW w:w="2568" w:type="pct"/>
                                <w:vAlign w:val="center"/>
                              </w:tcPr>
                              <w:p w:rsidR="00311964" w:rsidRDefault="00F05A52">
                                <w:pPr>
                                  <w:jc w:val="right"/>
                                </w:pPr>
                                <w:r>
                                  <w:rPr>
                                    <w:noProof/>
                                    <w:lang w:eastAsia="es-PE"/>
                                  </w:rPr>
                                  <w:drawing>
                                    <wp:inline distT="0" distB="0" distL="0" distR="0" wp14:anchorId="2C298531" wp14:editId="0214D17A">
                                      <wp:extent cx="3371850" cy="2619375"/>
                                      <wp:effectExtent l="76200" t="76200" r="133350" b="142875"/>
                                      <wp:docPr id="5" name="Imagen 5" descr="Resultado de imagen para dibujo de psicomotricidad con pañ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dibujo de psicomotricidad con pañue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2619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11964" w:rsidRDefault="00311964">
                                    <w:pPr>
                                      <w:pStyle w:val="Sinespaciado"/>
                                      <w:spacing w:line="312" w:lineRule="auto"/>
                                      <w:jc w:val="right"/>
                                      <w:rPr>
                                        <w:caps/>
                                        <w:color w:val="191919" w:themeColor="text1" w:themeTint="E6"/>
                                        <w:sz w:val="72"/>
                                        <w:szCs w:val="72"/>
                                      </w:rPr>
                                    </w:pPr>
                                    <w:r>
                                      <w:rPr>
                                        <w:caps/>
                                        <w:color w:val="191919" w:themeColor="text1" w:themeTint="E6"/>
                                        <w:sz w:val="72"/>
                                        <w:szCs w:val="72"/>
                                      </w:rPr>
                                      <w:t>psicomotricidad</w:t>
                                    </w:r>
                                  </w:p>
                                </w:sdtContent>
                              </w:sdt>
                              <w:sdt>
                                <w:sdtPr>
                                  <w:rPr>
                                    <w:color w:val="000000" w:themeColor="text1"/>
                                    <w:sz w:val="24"/>
                                    <w:szCs w:val="24"/>
                                  </w:rPr>
                                  <w:alias w:val="Subtítulo"/>
                                  <w:tag w:val=""/>
                                  <w:id w:val="1354072561"/>
                                  <w:showingPlcHdr/>
                                  <w:dataBinding w:prefixMappings="xmlns:ns0='http://purl.org/dc/elements/1.1/' xmlns:ns1='http://schemas.openxmlformats.org/package/2006/metadata/core-properties' " w:xpath="/ns1:coreProperties[1]/ns0:subject[1]" w:storeItemID="{6C3C8BC8-F283-45AE-878A-BAB7291924A1}"/>
                                  <w:text/>
                                </w:sdtPr>
                                <w:sdtEndPr/>
                                <w:sdtContent>
                                  <w:p w:rsidR="00311964" w:rsidRDefault="00311964" w:rsidP="00311964">
                                    <w:pPr>
                                      <w:jc w:val="right"/>
                                      <w:rPr>
                                        <w:sz w:val="24"/>
                                        <w:szCs w:val="24"/>
                                      </w:rPr>
                                    </w:pPr>
                                    <w:r>
                                      <w:rPr>
                                        <w:color w:val="000000" w:themeColor="text1"/>
                                        <w:sz w:val="24"/>
                                        <w:szCs w:val="24"/>
                                      </w:rPr>
                                      <w:t xml:space="preserve">     </w:t>
                                    </w:r>
                                  </w:p>
                                </w:sdtContent>
                              </w:sdt>
                            </w:tc>
                            <w:tc>
                              <w:tcPr>
                                <w:tcW w:w="2432" w:type="pct"/>
                                <w:vAlign w:val="center"/>
                              </w:tcPr>
                              <w:p w:rsidR="00311964" w:rsidRDefault="00311964">
                                <w:pPr>
                                  <w:pStyle w:val="Sinespaciado"/>
                                  <w:rPr>
                                    <w:caps/>
                                    <w:color w:val="ED7D31" w:themeColor="accent2"/>
                                    <w:sz w:val="26"/>
                                    <w:szCs w:val="26"/>
                                  </w:rPr>
                                </w:pPr>
                                <w:r>
                                  <w:rPr>
                                    <w:caps/>
                                    <w:color w:val="ED7D31" w:themeColor="accent2"/>
                                    <w:sz w:val="26"/>
                                    <w:szCs w:val="26"/>
                                    <w:lang w:val="es-ES"/>
                                  </w:rPr>
                                  <w:t>Descripción breve</w:t>
                                </w:r>
                              </w:p>
                              <w:sdt>
                                <w:sdtPr>
                                  <w:rPr>
                                    <w:color w:val="000000" w:themeColor="text1"/>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311964" w:rsidRDefault="00311964">
                                    <w:pPr>
                                      <w:rPr>
                                        <w:color w:val="000000" w:themeColor="text1"/>
                                      </w:rPr>
                                    </w:pPr>
                                    <w:r>
                                      <w:rPr>
                                        <w:color w:val="000000" w:themeColor="text1"/>
                                      </w:rPr>
                                      <w:t>El presente documento contiene una actividad detallada de psicomotricidad realizada en la I.E. N°004 “Niño Jesús de Praga” con niños de 3 años aula turquesa del turno de la tarde.</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11964" w:rsidRDefault="00F05A52">
                                    <w:pPr>
                                      <w:pStyle w:val="Sinespaciado"/>
                                      <w:rPr>
                                        <w:color w:val="ED7D31" w:themeColor="accent2"/>
                                        <w:sz w:val="26"/>
                                        <w:szCs w:val="26"/>
                                      </w:rPr>
                                    </w:pPr>
                                    <w:r>
                                      <w:rPr>
                                        <w:color w:val="ED7D31" w:themeColor="accent2"/>
                                        <w:sz w:val="26"/>
                                        <w:szCs w:val="26"/>
                                      </w:rPr>
                                      <w:t>Nombre</w:t>
                                    </w:r>
                                  </w:p>
                                </w:sdtContent>
                              </w:sdt>
                              <w:p w:rsidR="00311964" w:rsidRDefault="0024610E" w:rsidP="00311964">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311964">
                                      <w:rPr>
                                        <w:color w:val="44546A" w:themeColor="text2"/>
                                      </w:rPr>
                                      <w:t>Profesora: Ana Elisa  Saldaña Garcia Rosell</w:t>
                                    </w:r>
                                  </w:sdtContent>
                                </w:sdt>
                              </w:p>
                            </w:tc>
                          </w:tr>
                        </w:tbl>
                        <w:p w:rsidR="00311964" w:rsidRDefault="00311964"/>
                      </w:txbxContent>
                    </v:textbox>
                    <w10:wrap anchorx="page" anchory="page"/>
                  </v:shape>
                </w:pict>
              </mc:Fallback>
            </mc:AlternateContent>
          </w:r>
          <w:r>
            <w:rPr>
              <w:rFonts w:ascii="Comic Sans MS" w:hAnsi="Comic Sans MS"/>
              <w:b/>
              <w:sz w:val="16"/>
              <w:szCs w:val="18"/>
            </w:rPr>
            <w:br w:type="page"/>
          </w:r>
        </w:p>
      </w:sdtContent>
    </w:sdt>
    <w:p w:rsidR="00BD589E" w:rsidRDefault="00BD589E" w:rsidP="00BD589E">
      <w:pPr>
        <w:spacing w:after="0" w:line="240" w:lineRule="auto"/>
        <w:rPr>
          <w:rFonts w:ascii="Comic Sans MS" w:hAnsi="Comic Sans MS"/>
          <w:b/>
          <w:sz w:val="18"/>
          <w:szCs w:val="18"/>
        </w:rPr>
      </w:pPr>
    </w:p>
    <w:p w:rsidR="00A66011" w:rsidRDefault="00A66011" w:rsidP="00BD589E">
      <w:pPr>
        <w:spacing w:after="0" w:line="240" w:lineRule="auto"/>
        <w:rPr>
          <w:rFonts w:ascii="Comic Sans MS" w:hAnsi="Comic Sans MS"/>
          <w:b/>
          <w:sz w:val="18"/>
          <w:szCs w:val="18"/>
        </w:rPr>
      </w:pPr>
    </w:p>
    <w:p w:rsidR="00BD589E" w:rsidRPr="00760A9A" w:rsidRDefault="00760A9A" w:rsidP="00760A9A">
      <w:pPr>
        <w:spacing w:after="0" w:line="240" w:lineRule="auto"/>
        <w:jc w:val="center"/>
        <w:rPr>
          <w:rFonts w:ascii="Comic Sans MS" w:hAnsi="Comic Sans MS"/>
          <w:b/>
          <w:sz w:val="28"/>
          <w:szCs w:val="18"/>
        </w:rPr>
      </w:pPr>
      <w:r w:rsidRPr="00760A9A">
        <w:rPr>
          <w:rFonts w:ascii="Comic Sans MS" w:hAnsi="Comic Sans MS"/>
          <w:b/>
          <w:sz w:val="28"/>
          <w:szCs w:val="18"/>
        </w:rPr>
        <w:t>ACTIVIDADES DE PSICOMOTRICIDAD</w:t>
      </w:r>
    </w:p>
    <w:p w:rsidR="00BD589E" w:rsidRPr="00311964" w:rsidRDefault="00BD589E" w:rsidP="00BD589E">
      <w:pPr>
        <w:pStyle w:val="Prrafodelista"/>
        <w:spacing w:after="0" w:line="240" w:lineRule="auto"/>
        <w:rPr>
          <w:rFonts w:ascii="Comic Sans MS" w:hAnsi="Comic Sans MS"/>
          <w:szCs w:val="18"/>
        </w:rPr>
      </w:pPr>
    </w:p>
    <w:tbl>
      <w:tblPr>
        <w:tblStyle w:val="Tablaconcuadrcula"/>
        <w:tblW w:w="10920" w:type="dxa"/>
        <w:tblInd w:w="-289" w:type="dxa"/>
        <w:tblLook w:val="04A0" w:firstRow="1" w:lastRow="0" w:firstColumn="1" w:lastColumn="0" w:noHBand="0" w:noVBand="1"/>
      </w:tblPr>
      <w:tblGrid>
        <w:gridCol w:w="2670"/>
        <w:gridCol w:w="8250"/>
      </w:tblGrid>
      <w:tr w:rsidR="00BD589E" w:rsidRPr="00311964" w:rsidTr="00EB2F36">
        <w:trPr>
          <w:trHeight w:val="39"/>
        </w:trPr>
        <w:tc>
          <w:tcPr>
            <w:tcW w:w="2670" w:type="dxa"/>
            <w:shd w:val="clear" w:color="auto" w:fill="C5E0B3" w:themeFill="accent6" w:themeFillTint="66"/>
          </w:tcPr>
          <w:p w:rsidR="00BD589E" w:rsidRPr="00F05A52" w:rsidRDefault="00BD589E" w:rsidP="00E1748B">
            <w:pPr>
              <w:jc w:val="center"/>
              <w:rPr>
                <w:rFonts w:ascii="Comic Sans MS" w:hAnsi="Comic Sans MS"/>
                <w:b/>
                <w:szCs w:val="18"/>
              </w:rPr>
            </w:pPr>
            <w:r w:rsidRPr="00F05A52">
              <w:rPr>
                <w:rFonts w:ascii="Comic Sans MS" w:hAnsi="Comic Sans MS"/>
                <w:b/>
                <w:szCs w:val="18"/>
              </w:rPr>
              <w:t>COMPETENCIA</w:t>
            </w:r>
          </w:p>
        </w:tc>
        <w:tc>
          <w:tcPr>
            <w:tcW w:w="8250" w:type="dxa"/>
            <w:shd w:val="clear" w:color="auto" w:fill="C5E0B3" w:themeFill="accent6" w:themeFillTint="66"/>
          </w:tcPr>
          <w:p w:rsidR="00BD589E" w:rsidRPr="00F05A52" w:rsidRDefault="00BD589E" w:rsidP="00E1748B">
            <w:pPr>
              <w:jc w:val="center"/>
              <w:rPr>
                <w:rFonts w:ascii="Comic Sans MS" w:hAnsi="Comic Sans MS"/>
                <w:b/>
                <w:szCs w:val="18"/>
              </w:rPr>
            </w:pPr>
            <w:r w:rsidRPr="00F05A52">
              <w:rPr>
                <w:rFonts w:ascii="Comic Sans MS" w:hAnsi="Comic Sans MS"/>
                <w:b/>
                <w:szCs w:val="18"/>
              </w:rPr>
              <w:t>ESTANDAR</w:t>
            </w:r>
          </w:p>
        </w:tc>
      </w:tr>
      <w:tr w:rsidR="00BD589E" w:rsidRPr="00311964" w:rsidTr="00311964">
        <w:trPr>
          <w:trHeight w:val="119"/>
        </w:trPr>
        <w:tc>
          <w:tcPr>
            <w:tcW w:w="2670" w:type="dxa"/>
            <w:vAlign w:val="center"/>
          </w:tcPr>
          <w:p w:rsidR="00BD589E" w:rsidRPr="00311964" w:rsidRDefault="00BD589E" w:rsidP="00311964">
            <w:pPr>
              <w:rPr>
                <w:rFonts w:ascii="Comic Sans MS" w:hAnsi="Comic Sans MS"/>
                <w:szCs w:val="18"/>
              </w:rPr>
            </w:pPr>
            <w:r w:rsidRPr="00311964">
              <w:rPr>
                <w:rFonts w:ascii="Comic Sans MS" w:hAnsi="Comic Sans MS"/>
                <w:szCs w:val="18"/>
              </w:rPr>
              <w:t>SE DESENVUELVE DE MANERA AUTÓNOMA A TRAVÉS DE SU MOTRICIDAD</w:t>
            </w:r>
          </w:p>
        </w:tc>
        <w:tc>
          <w:tcPr>
            <w:tcW w:w="8250" w:type="dxa"/>
          </w:tcPr>
          <w:p w:rsidR="00BD589E" w:rsidRPr="00311964" w:rsidRDefault="00BD589E" w:rsidP="00E1748B">
            <w:pPr>
              <w:jc w:val="both"/>
              <w:rPr>
                <w:rFonts w:ascii="Comic Sans MS" w:hAnsi="Comic Sans MS" w:cs="Arial"/>
                <w:szCs w:val="18"/>
              </w:rPr>
            </w:pPr>
            <w:r w:rsidRPr="00311964">
              <w:rPr>
                <w:rFonts w:ascii="Comic Sans MS" w:hAnsi="Comic Sans MS" w:cs="Arial"/>
                <w:szCs w:val="18"/>
              </w:rPr>
              <w:t>Se desenvuelve de manera autónoma a través de su motricidad cuando explora y descubre su lado dominante y sus posibilidades de movimiento por propia iniciativa en situaciones cotidianas. Realiza acciones motrices básicas en las que coordina movimientos para desplazarse con seguridad y utiliza objetos con precisión, orientándose y regulando sus acciones en relación a es-tos, a las personas, el espacio y el tiempo. Expresa corporalmente sus sensaciones, emociones y sentimientos a través del tono, gesto, posturas, ritmo y movimiento en situaciones de juego.</w:t>
            </w:r>
          </w:p>
        </w:tc>
      </w:tr>
    </w:tbl>
    <w:p w:rsidR="00BD589E" w:rsidRPr="00311964" w:rsidRDefault="00BD589E" w:rsidP="00BD589E">
      <w:pPr>
        <w:pStyle w:val="Prrafodelista"/>
        <w:spacing w:line="240" w:lineRule="auto"/>
        <w:rPr>
          <w:rFonts w:ascii="Comic Sans MS" w:hAnsi="Comic Sans MS"/>
          <w:szCs w:val="18"/>
        </w:rPr>
      </w:pPr>
    </w:p>
    <w:tbl>
      <w:tblPr>
        <w:tblStyle w:val="Tablaconcuadrcula"/>
        <w:tblW w:w="10928" w:type="dxa"/>
        <w:tblInd w:w="-318" w:type="dxa"/>
        <w:tblLayout w:type="fixed"/>
        <w:tblLook w:val="04A0" w:firstRow="1" w:lastRow="0" w:firstColumn="1" w:lastColumn="0" w:noHBand="0" w:noVBand="1"/>
      </w:tblPr>
      <w:tblGrid>
        <w:gridCol w:w="1615"/>
        <w:gridCol w:w="3102"/>
        <w:gridCol w:w="6211"/>
      </w:tblGrid>
      <w:tr w:rsidR="00BD589E" w:rsidRPr="00311964" w:rsidTr="00EB2F36">
        <w:trPr>
          <w:trHeight w:val="193"/>
        </w:trPr>
        <w:tc>
          <w:tcPr>
            <w:tcW w:w="1615" w:type="dxa"/>
            <w:shd w:val="clear" w:color="auto" w:fill="C5E0B3" w:themeFill="accent6" w:themeFillTint="66"/>
          </w:tcPr>
          <w:p w:rsidR="00BD589E" w:rsidRPr="00311964" w:rsidRDefault="00BD589E" w:rsidP="00E1748B">
            <w:pPr>
              <w:pStyle w:val="Prrafodelista"/>
              <w:ind w:left="0"/>
              <w:jc w:val="center"/>
              <w:rPr>
                <w:rFonts w:ascii="Comic Sans MS" w:hAnsi="Comic Sans MS" w:cstheme="minorHAnsi"/>
                <w:b/>
                <w:szCs w:val="18"/>
              </w:rPr>
            </w:pPr>
            <w:r w:rsidRPr="00311964">
              <w:rPr>
                <w:rFonts w:ascii="Comic Sans MS" w:hAnsi="Comic Sans MS" w:cstheme="minorHAnsi"/>
                <w:b/>
                <w:szCs w:val="18"/>
              </w:rPr>
              <w:t>AREA</w:t>
            </w:r>
          </w:p>
        </w:tc>
        <w:tc>
          <w:tcPr>
            <w:tcW w:w="3102" w:type="dxa"/>
            <w:shd w:val="clear" w:color="auto" w:fill="C5E0B3" w:themeFill="accent6" w:themeFillTint="66"/>
          </w:tcPr>
          <w:p w:rsidR="00BD589E" w:rsidRPr="00311964" w:rsidRDefault="00BD589E" w:rsidP="00E1748B">
            <w:pPr>
              <w:pStyle w:val="Prrafodelista"/>
              <w:ind w:left="0"/>
              <w:jc w:val="center"/>
              <w:rPr>
                <w:rFonts w:ascii="Comic Sans MS" w:hAnsi="Comic Sans MS" w:cstheme="minorHAnsi"/>
                <w:b/>
                <w:szCs w:val="18"/>
              </w:rPr>
            </w:pPr>
            <w:r w:rsidRPr="00311964">
              <w:rPr>
                <w:rFonts w:ascii="Comic Sans MS" w:hAnsi="Comic Sans MS" w:cstheme="minorHAnsi"/>
                <w:b/>
                <w:szCs w:val="18"/>
              </w:rPr>
              <w:t>COMPETENCIA</w:t>
            </w:r>
          </w:p>
        </w:tc>
        <w:tc>
          <w:tcPr>
            <w:tcW w:w="6211" w:type="dxa"/>
            <w:shd w:val="clear" w:color="auto" w:fill="C5E0B3" w:themeFill="accent6" w:themeFillTint="66"/>
          </w:tcPr>
          <w:p w:rsidR="00BD589E" w:rsidRPr="00311964" w:rsidRDefault="00BD589E" w:rsidP="00E1748B">
            <w:pPr>
              <w:pStyle w:val="Prrafodelista"/>
              <w:ind w:left="0"/>
              <w:jc w:val="center"/>
              <w:rPr>
                <w:rFonts w:ascii="Comic Sans MS" w:hAnsi="Comic Sans MS" w:cstheme="minorHAnsi"/>
                <w:b/>
                <w:szCs w:val="18"/>
              </w:rPr>
            </w:pPr>
            <w:r w:rsidRPr="00311964">
              <w:rPr>
                <w:rFonts w:ascii="Comic Sans MS" w:hAnsi="Comic Sans MS" w:cstheme="minorHAnsi"/>
                <w:b/>
                <w:szCs w:val="18"/>
              </w:rPr>
              <w:t>DESEMPEÑO</w:t>
            </w:r>
          </w:p>
        </w:tc>
      </w:tr>
      <w:tr w:rsidR="00BD589E" w:rsidRPr="00311964" w:rsidTr="00311964">
        <w:trPr>
          <w:cantSplit/>
          <w:trHeight w:val="1134"/>
        </w:trPr>
        <w:tc>
          <w:tcPr>
            <w:tcW w:w="1615" w:type="dxa"/>
            <w:textDirection w:val="btLr"/>
            <w:vAlign w:val="center"/>
          </w:tcPr>
          <w:p w:rsidR="00BD589E" w:rsidRPr="00311964" w:rsidRDefault="00BD589E" w:rsidP="00311964">
            <w:pPr>
              <w:ind w:left="113" w:right="113"/>
              <w:jc w:val="center"/>
              <w:rPr>
                <w:rFonts w:ascii="Comic Sans MS" w:hAnsi="Comic Sans MS"/>
                <w:szCs w:val="18"/>
              </w:rPr>
            </w:pPr>
            <w:r w:rsidRPr="00311964">
              <w:rPr>
                <w:rFonts w:ascii="Comic Sans MS" w:hAnsi="Comic Sans MS"/>
                <w:sz w:val="24"/>
                <w:szCs w:val="18"/>
              </w:rPr>
              <w:t>Psicomotricidad</w:t>
            </w:r>
          </w:p>
        </w:tc>
        <w:tc>
          <w:tcPr>
            <w:tcW w:w="3102" w:type="dxa"/>
          </w:tcPr>
          <w:p w:rsidR="00BD589E" w:rsidRPr="00311964" w:rsidRDefault="00BD589E" w:rsidP="00E1748B">
            <w:pPr>
              <w:rPr>
                <w:rFonts w:ascii="Comic Sans MS" w:hAnsi="Comic Sans MS"/>
                <w:szCs w:val="18"/>
              </w:rPr>
            </w:pPr>
            <w:r w:rsidRPr="00311964">
              <w:rPr>
                <w:rFonts w:ascii="Comic Sans MS" w:hAnsi="Comic Sans MS"/>
                <w:szCs w:val="18"/>
              </w:rPr>
              <w:t>• Comprende su cuerpo.</w:t>
            </w:r>
          </w:p>
          <w:p w:rsidR="00BD589E" w:rsidRPr="00311964" w:rsidRDefault="00BD589E" w:rsidP="00E1748B">
            <w:pPr>
              <w:rPr>
                <w:rFonts w:ascii="Comic Sans MS" w:hAnsi="Comic Sans MS"/>
                <w:szCs w:val="18"/>
              </w:rPr>
            </w:pPr>
            <w:r w:rsidRPr="00311964">
              <w:rPr>
                <w:rFonts w:ascii="Comic Sans MS" w:hAnsi="Comic Sans MS"/>
                <w:szCs w:val="18"/>
              </w:rPr>
              <w:t>• Se expresa corporalmente.</w:t>
            </w:r>
          </w:p>
        </w:tc>
        <w:tc>
          <w:tcPr>
            <w:tcW w:w="6211" w:type="dxa"/>
          </w:tcPr>
          <w:p w:rsidR="00BD589E" w:rsidRPr="00311964" w:rsidRDefault="00760A9A" w:rsidP="00E1748B">
            <w:pPr>
              <w:pStyle w:val="Prrafodelista"/>
              <w:ind w:left="0"/>
              <w:jc w:val="both"/>
              <w:rPr>
                <w:rFonts w:ascii="Comic Sans MS" w:hAnsi="Comic Sans MS" w:cstheme="minorHAnsi"/>
                <w:szCs w:val="18"/>
              </w:rPr>
            </w:pPr>
            <w:r w:rsidRPr="00311964">
              <w:rPr>
                <w:rFonts w:ascii="Comic Sans MS" w:hAnsi="Comic Sans MS"/>
                <w:szCs w:val="18"/>
              </w:rPr>
              <w:t>Reconoce sus sensaciones corporales, e identifica algunas de las necesidades y cambios en el estado de su cuerpo, como la respiración después de una actividad física. Reconoce las partes de su cuerpo al relacionarlas con sus acciones y nombrarlas espontáneamente en diferentes situaciones cotidianas. Representa su cuerpo (o los de otros) a su manera y utilizando diferentes materiales</w:t>
            </w:r>
          </w:p>
        </w:tc>
      </w:tr>
    </w:tbl>
    <w:p w:rsidR="00BD589E" w:rsidRPr="00311964" w:rsidRDefault="00BD589E" w:rsidP="00BD589E">
      <w:pPr>
        <w:spacing w:line="240" w:lineRule="auto"/>
        <w:rPr>
          <w:rFonts w:ascii="Comic Sans MS" w:hAnsi="Comic Sans MS"/>
          <w:szCs w:val="18"/>
        </w:rPr>
      </w:pPr>
    </w:p>
    <w:tbl>
      <w:tblPr>
        <w:tblStyle w:val="Tablaconcuadrcula"/>
        <w:tblW w:w="10999" w:type="dxa"/>
        <w:tblInd w:w="-289" w:type="dxa"/>
        <w:tblLook w:val="04A0" w:firstRow="1" w:lastRow="0" w:firstColumn="1" w:lastColumn="0" w:noHBand="0" w:noVBand="1"/>
      </w:tblPr>
      <w:tblGrid>
        <w:gridCol w:w="1117"/>
        <w:gridCol w:w="8059"/>
        <w:gridCol w:w="1823"/>
      </w:tblGrid>
      <w:tr w:rsidR="00BD589E" w:rsidRPr="00311964" w:rsidTr="00760A9A">
        <w:trPr>
          <w:trHeight w:val="222"/>
        </w:trPr>
        <w:tc>
          <w:tcPr>
            <w:tcW w:w="1117" w:type="dxa"/>
            <w:shd w:val="clear" w:color="auto" w:fill="C5E0B3" w:themeFill="accent6" w:themeFillTint="66"/>
          </w:tcPr>
          <w:p w:rsidR="00BD589E" w:rsidRPr="00F05A52" w:rsidRDefault="00BD589E" w:rsidP="00E1748B">
            <w:pPr>
              <w:jc w:val="center"/>
              <w:rPr>
                <w:rFonts w:ascii="Comic Sans MS" w:hAnsi="Comic Sans MS"/>
                <w:b/>
                <w:szCs w:val="18"/>
              </w:rPr>
            </w:pPr>
            <w:r w:rsidRPr="00F05A52">
              <w:rPr>
                <w:rFonts w:ascii="Comic Sans MS" w:hAnsi="Comic Sans MS"/>
                <w:b/>
                <w:szCs w:val="18"/>
              </w:rPr>
              <w:t>FECHA</w:t>
            </w:r>
          </w:p>
        </w:tc>
        <w:tc>
          <w:tcPr>
            <w:tcW w:w="8059" w:type="dxa"/>
            <w:shd w:val="clear" w:color="auto" w:fill="C5E0B3" w:themeFill="accent6" w:themeFillTint="66"/>
          </w:tcPr>
          <w:p w:rsidR="00BD589E" w:rsidRPr="00F05A52" w:rsidRDefault="00BD589E" w:rsidP="00E1748B">
            <w:pPr>
              <w:jc w:val="center"/>
              <w:rPr>
                <w:rFonts w:ascii="Comic Sans MS" w:hAnsi="Comic Sans MS"/>
                <w:b/>
                <w:szCs w:val="18"/>
              </w:rPr>
            </w:pPr>
            <w:r w:rsidRPr="00F05A52">
              <w:rPr>
                <w:rFonts w:ascii="Comic Sans MS" w:hAnsi="Comic Sans MS"/>
                <w:b/>
                <w:szCs w:val="18"/>
              </w:rPr>
              <w:t>SECUENCIA METODOLÓGICA</w:t>
            </w:r>
          </w:p>
        </w:tc>
        <w:tc>
          <w:tcPr>
            <w:tcW w:w="1823" w:type="dxa"/>
            <w:shd w:val="clear" w:color="auto" w:fill="C5E0B3" w:themeFill="accent6" w:themeFillTint="66"/>
          </w:tcPr>
          <w:p w:rsidR="00BD589E" w:rsidRPr="00F05A52" w:rsidRDefault="00BD589E" w:rsidP="00E1748B">
            <w:pPr>
              <w:jc w:val="center"/>
              <w:rPr>
                <w:rFonts w:ascii="Comic Sans MS" w:hAnsi="Comic Sans MS"/>
                <w:b/>
                <w:szCs w:val="18"/>
              </w:rPr>
            </w:pPr>
            <w:r w:rsidRPr="00F05A52">
              <w:rPr>
                <w:rFonts w:ascii="Comic Sans MS" w:hAnsi="Comic Sans MS"/>
                <w:b/>
                <w:szCs w:val="18"/>
              </w:rPr>
              <w:t>MATERIALES Y RECURSOS</w:t>
            </w:r>
          </w:p>
        </w:tc>
      </w:tr>
      <w:tr w:rsidR="00760A9A" w:rsidRPr="00311964" w:rsidTr="00760A9A">
        <w:trPr>
          <w:trHeight w:val="222"/>
        </w:trPr>
        <w:tc>
          <w:tcPr>
            <w:tcW w:w="1117" w:type="dxa"/>
          </w:tcPr>
          <w:p w:rsidR="00760A9A" w:rsidRPr="00311964" w:rsidRDefault="00F05A52" w:rsidP="00E1748B">
            <w:pPr>
              <w:rPr>
                <w:rFonts w:ascii="Comic Sans MS" w:hAnsi="Comic Sans MS"/>
                <w:b/>
                <w:szCs w:val="18"/>
              </w:rPr>
            </w:pPr>
            <w:r>
              <w:rPr>
                <w:rFonts w:ascii="Comic Sans MS" w:hAnsi="Comic Sans MS"/>
                <w:b/>
                <w:szCs w:val="18"/>
              </w:rPr>
              <w:t>Tema</w:t>
            </w:r>
          </w:p>
        </w:tc>
        <w:tc>
          <w:tcPr>
            <w:tcW w:w="8059" w:type="dxa"/>
          </w:tcPr>
          <w:p w:rsidR="00760A9A" w:rsidRPr="00F05A52" w:rsidRDefault="0090187E" w:rsidP="00E1748B">
            <w:pPr>
              <w:rPr>
                <w:rFonts w:ascii="Comic Sans MS" w:hAnsi="Comic Sans MS"/>
                <w:b/>
                <w:szCs w:val="18"/>
              </w:rPr>
            </w:pPr>
            <w:r>
              <w:rPr>
                <w:rFonts w:ascii="Comic Sans MS" w:hAnsi="Comic Sans MS"/>
                <w:b/>
                <w:szCs w:val="18"/>
              </w:rPr>
              <w:t>“LOS</w:t>
            </w:r>
            <w:r w:rsidR="00760A9A" w:rsidRPr="00F05A52">
              <w:rPr>
                <w:rFonts w:ascii="Comic Sans MS" w:hAnsi="Comic Sans MS"/>
                <w:b/>
                <w:szCs w:val="18"/>
              </w:rPr>
              <w:t xml:space="preserve"> PAÑUELOS SE MUEVEN ASI”</w:t>
            </w:r>
          </w:p>
        </w:tc>
        <w:tc>
          <w:tcPr>
            <w:tcW w:w="1823" w:type="dxa"/>
            <w:vMerge w:val="restart"/>
          </w:tcPr>
          <w:p w:rsidR="00F05A52" w:rsidRDefault="00F05A52" w:rsidP="00E1748B">
            <w:pPr>
              <w:rPr>
                <w:rFonts w:ascii="Comic Sans MS" w:hAnsi="Comic Sans MS"/>
                <w:szCs w:val="18"/>
              </w:rPr>
            </w:pPr>
          </w:p>
          <w:p w:rsidR="00760A9A" w:rsidRPr="00311964" w:rsidRDefault="00F05A52" w:rsidP="00E1748B">
            <w:pPr>
              <w:rPr>
                <w:rFonts w:ascii="Comic Sans MS" w:hAnsi="Comic Sans MS"/>
                <w:szCs w:val="18"/>
              </w:rPr>
            </w:pPr>
            <w:r>
              <w:rPr>
                <w:rFonts w:ascii="Comic Sans MS" w:hAnsi="Comic Sans MS"/>
                <w:szCs w:val="18"/>
              </w:rPr>
              <w:t>T</w:t>
            </w:r>
            <w:r w:rsidR="00760A9A" w:rsidRPr="00311964">
              <w:rPr>
                <w:rFonts w:ascii="Comic Sans MS" w:hAnsi="Comic Sans MS"/>
                <w:szCs w:val="18"/>
              </w:rPr>
              <w:t xml:space="preserve">elas </w:t>
            </w:r>
          </w:p>
          <w:p w:rsidR="00760A9A" w:rsidRPr="00311964" w:rsidRDefault="00760A9A" w:rsidP="00E1748B">
            <w:pPr>
              <w:rPr>
                <w:rFonts w:ascii="Comic Sans MS" w:hAnsi="Comic Sans MS"/>
                <w:szCs w:val="18"/>
              </w:rPr>
            </w:pPr>
            <w:r w:rsidRPr="00311964">
              <w:rPr>
                <w:rFonts w:ascii="Comic Sans MS" w:hAnsi="Comic Sans MS"/>
                <w:szCs w:val="18"/>
              </w:rPr>
              <w:t xml:space="preserve">grandes </w:t>
            </w:r>
            <w:r w:rsidR="00311964" w:rsidRPr="00311964">
              <w:rPr>
                <w:rFonts w:ascii="Comic Sans MS" w:hAnsi="Comic Sans MS"/>
                <w:szCs w:val="18"/>
              </w:rPr>
              <w:t>de colores</w:t>
            </w:r>
          </w:p>
          <w:p w:rsidR="00311964" w:rsidRPr="00311964" w:rsidRDefault="00311964" w:rsidP="00E1748B">
            <w:pPr>
              <w:rPr>
                <w:rFonts w:ascii="Comic Sans MS" w:hAnsi="Comic Sans MS"/>
                <w:szCs w:val="18"/>
              </w:rPr>
            </w:pPr>
            <w:r w:rsidRPr="00311964">
              <w:rPr>
                <w:rFonts w:ascii="Comic Sans MS" w:hAnsi="Comic Sans MS"/>
                <w:szCs w:val="18"/>
              </w:rPr>
              <w:t>telas pequeñas (pañuelos) de colores</w:t>
            </w:r>
          </w:p>
          <w:p w:rsidR="00311964" w:rsidRPr="00311964" w:rsidRDefault="00311964" w:rsidP="00E1748B">
            <w:pPr>
              <w:rPr>
                <w:rFonts w:ascii="Comic Sans MS" w:hAnsi="Comic Sans MS"/>
                <w:szCs w:val="18"/>
              </w:rPr>
            </w:pPr>
            <w:r w:rsidRPr="00311964">
              <w:rPr>
                <w:rFonts w:ascii="Comic Sans MS" w:hAnsi="Comic Sans MS"/>
                <w:szCs w:val="18"/>
              </w:rPr>
              <w:t>Equipo de sonido</w:t>
            </w:r>
          </w:p>
          <w:p w:rsidR="00311964" w:rsidRPr="00311964" w:rsidRDefault="00311964" w:rsidP="00E1748B">
            <w:pPr>
              <w:rPr>
                <w:rFonts w:ascii="Comic Sans MS" w:hAnsi="Comic Sans MS"/>
                <w:szCs w:val="18"/>
              </w:rPr>
            </w:pPr>
            <w:r w:rsidRPr="00311964">
              <w:rPr>
                <w:rFonts w:ascii="Comic Sans MS" w:hAnsi="Comic Sans MS"/>
                <w:szCs w:val="18"/>
              </w:rPr>
              <w:t>Cd</w:t>
            </w:r>
          </w:p>
          <w:p w:rsidR="00311964" w:rsidRPr="00311964" w:rsidRDefault="00311964" w:rsidP="00E1748B">
            <w:pPr>
              <w:rPr>
                <w:rFonts w:ascii="Comic Sans MS" w:hAnsi="Comic Sans MS"/>
                <w:szCs w:val="18"/>
              </w:rPr>
            </w:pPr>
            <w:r w:rsidRPr="00311964">
              <w:rPr>
                <w:rFonts w:ascii="Comic Sans MS" w:hAnsi="Comic Sans MS"/>
                <w:szCs w:val="18"/>
              </w:rPr>
              <w:t>Hojas</w:t>
            </w:r>
          </w:p>
          <w:p w:rsidR="00311964" w:rsidRPr="00311964" w:rsidRDefault="00311964" w:rsidP="00E1748B">
            <w:pPr>
              <w:rPr>
                <w:rFonts w:ascii="Comic Sans MS" w:hAnsi="Comic Sans MS"/>
                <w:szCs w:val="18"/>
              </w:rPr>
            </w:pPr>
            <w:r w:rsidRPr="00311964">
              <w:rPr>
                <w:rFonts w:ascii="Comic Sans MS" w:hAnsi="Comic Sans MS"/>
                <w:szCs w:val="18"/>
              </w:rPr>
              <w:t>Plumones</w:t>
            </w:r>
          </w:p>
          <w:p w:rsidR="00311964" w:rsidRPr="00311964" w:rsidRDefault="00F05A52" w:rsidP="00E1748B">
            <w:pPr>
              <w:rPr>
                <w:rFonts w:ascii="Comic Sans MS" w:hAnsi="Comic Sans MS"/>
                <w:szCs w:val="18"/>
              </w:rPr>
            </w:pPr>
            <w:r>
              <w:rPr>
                <w:noProof/>
                <w:lang w:eastAsia="es-PE"/>
              </w:rPr>
              <w:drawing>
                <wp:anchor distT="0" distB="0" distL="114300" distR="114300" simplePos="0" relativeHeight="251661312" behindDoc="0" locked="0" layoutInCell="1" allowOverlap="1" wp14:anchorId="00CFD3F6" wp14:editId="40032ABB">
                  <wp:simplePos x="0" y="0"/>
                  <wp:positionH relativeFrom="column">
                    <wp:posOffset>7620</wp:posOffset>
                  </wp:positionH>
                  <wp:positionV relativeFrom="paragraph">
                    <wp:posOffset>314960</wp:posOffset>
                  </wp:positionV>
                  <wp:extent cx="621030" cy="466725"/>
                  <wp:effectExtent l="0" t="0" r="7620" b="9525"/>
                  <wp:wrapSquare wrapText="bothSides"/>
                  <wp:docPr id="3" name="Imagen 3" descr="Resultado de imagen para psicomotricidad con t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psicomotricidad con tel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964" w:rsidRPr="00311964">
              <w:rPr>
                <w:rFonts w:ascii="Comic Sans MS" w:hAnsi="Comic Sans MS"/>
                <w:szCs w:val="18"/>
              </w:rPr>
              <w:t>crayolas</w:t>
            </w:r>
          </w:p>
          <w:p w:rsidR="00760A9A" w:rsidRPr="00311964" w:rsidRDefault="00F05A52" w:rsidP="00E1748B">
            <w:pPr>
              <w:rPr>
                <w:rFonts w:ascii="Comic Sans MS" w:hAnsi="Comic Sans MS"/>
                <w:szCs w:val="18"/>
              </w:rPr>
            </w:pPr>
            <w:r>
              <w:rPr>
                <w:noProof/>
                <w:lang w:eastAsia="es-PE"/>
              </w:rPr>
              <w:drawing>
                <wp:anchor distT="0" distB="0" distL="114300" distR="114300" simplePos="0" relativeHeight="251658240" behindDoc="0" locked="0" layoutInCell="1" allowOverlap="1" wp14:anchorId="54BC79EC" wp14:editId="5D9E4898">
                  <wp:simplePos x="0" y="0"/>
                  <wp:positionH relativeFrom="column">
                    <wp:posOffset>466725</wp:posOffset>
                  </wp:positionH>
                  <wp:positionV relativeFrom="paragraph">
                    <wp:posOffset>586105</wp:posOffset>
                  </wp:positionV>
                  <wp:extent cx="571500" cy="466725"/>
                  <wp:effectExtent l="0" t="0" r="0" b="9525"/>
                  <wp:wrapSquare wrapText="bothSides"/>
                  <wp:docPr id="2" name="Imagen 2" descr="Resultado de imagen para psicomotricidad con pañ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sicomotricidad con pañuel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8334"/>
                          <a:stretch/>
                        </pic:blipFill>
                        <pic:spPr bwMode="auto">
                          <a:xfrm>
                            <a:off x="0" y="0"/>
                            <a:ext cx="57150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2336" behindDoc="0" locked="0" layoutInCell="1" allowOverlap="1" wp14:anchorId="67672710" wp14:editId="7B5271C4">
                  <wp:simplePos x="0" y="0"/>
                  <wp:positionH relativeFrom="column">
                    <wp:posOffset>-48260</wp:posOffset>
                  </wp:positionH>
                  <wp:positionV relativeFrom="paragraph">
                    <wp:posOffset>1138555</wp:posOffset>
                  </wp:positionV>
                  <wp:extent cx="678815" cy="438150"/>
                  <wp:effectExtent l="0" t="0" r="6985" b="0"/>
                  <wp:wrapSquare wrapText="bothSides"/>
                  <wp:docPr id="4" name="Imagen 4" descr="Resultado de imagen para dibujo de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ibujo de c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9803"/>
                          <a:stretch/>
                        </pic:blipFill>
                        <pic:spPr bwMode="auto">
                          <a:xfrm>
                            <a:off x="0" y="0"/>
                            <a:ext cx="678815" cy="438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60A9A" w:rsidRPr="00311964" w:rsidTr="00760A9A">
        <w:trPr>
          <w:cantSplit/>
          <w:trHeight w:val="848"/>
        </w:trPr>
        <w:tc>
          <w:tcPr>
            <w:tcW w:w="1117" w:type="dxa"/>
            <w:textDirection w:val="btLr"/>
            <w:vAlign w:val="center"/>
          </w:tcPr>
          <w:p w:rsidR="00760A9A" w:rsidRPr="00311964" w:rsidRDefault="00760A9A" w:rsidP="00E1748B">
            <w:pPr>
              <w:ind w:left="113" w:right="113"/>
              <w:jc w:val="center"/>
              <w:rPr>
                <w:rFonts w:ascii="Comic Sans MS" w:hAnsi="Comic Sans MS"/>
                <w:szCs w:val="18"/>
              </w:rPr>
            </w:pPr>
            <w:r w:rsidRPr="00311964">
              <w:rPr>
                <w:rFonts w:ascii="Comic Sans MS" w:hAnsi="Comic Sans MS"/>
                <w:szCs w:val="18"/>
              </w:rPr>
              <w:t>Psicomotricidad</w:t>
            </w:r>
          </w:p>
        </w:tc>
        <w:tc>
          <w:tcPr>
            <w:tcW w:w="8059" w:type="dxa"/>
          </w:tcPr>
          <w:p w:rsidR="00760A9A" w:rsidRPr="00311964" w:rsidRDefault="00760A9A" w:rsidP="00760A9A">
            <w:pPr>
              <w:jc w:val="both"/>
              <w:rPr>
                <w:rFonts w:ascii="Comic Sans MS" w:hAnsi="Comic Sans MS"/>
                <w:szCs w:val="18"/>
              </w:rPr>
            </w:pPr>
            <w:r w:rsidRPr="00311964">
              <w:rPr>
                <w:rFonts w:ascii="Comic Sans MS" w:hAnsi="Comic Sans MS"/>
                <w:szCs w:val="18"/>
              </w:rPr>
              <w:t>Se invita a los niños y niñas a realizar la asamblea donde se recordará cómo deben conducirse en la hora de psicomotricidad.</w:t>
            </w:r>
          </w:p>
          <w:p w:rsidR="00760A9A" w:rsidRPr="00311964" w:rsidRDefault="00311964" w:rsidP="00311964">
            <w:pPr>
              <w:jc w:val="both"/>
              <w:rPr>
                <w:rFonts w:ascii="Comic Sans MS" w:hAnsi="Comic Sans MS"/>
                <w:szCs w:val="18"/>
              </w:rPr>
            </w:pPr>
            <w:r w:rsidRPr="00311964">
              <w:rPr>
                <w:rFonts w:ascii="Comic Sans MS" w:hAnsi="Comic Sans MS"/>
                <w:szCs w:val="18"/>
              </w:rPr>
              <w:t xml:space="preserve">Los niños y niñas forman una ronda y escuchan diferentes melodías a fin de segmentar cada parte del cuerpo. Luego </w:t>
            </w:r>
            <w:r w:rsidR="00760A9A" w:rsidRPr="00311964">
              <w:rPr>
                <w:rFonts w:ascii="Comic Sans MS" w:hAnsi="Comic Sans MS"/>
                <w:szCs w:val="18"/>
              </w:rPr>
              <w:t>los niños y niñas observan una tina con diferentes pañuelos y telas, se realizaran las siguientes preguntas. ¿</w:t>
            </w:r>
            <w:r w:rsidRPr="00311964">
              <w:rPr>
                <w:rFonts w:ascii="Comic Sans MS" w:hAnsi="Comic Sans MS"/>
                <w:szCs w:val="18"/>
              </w:rPr>
              <w:t>Qué</w:t>
            </w:r>
            <w:r w:rsidR="00760A9A" w:rsidRPr="00311964">
              <w:rPr>
                <w:rFonts w:ascii="Comic Sans MS" w:hAnsi="Comic Sans MS"/>
                <w:szCs w:val="18"/>
              </w:rPr>
              <w:t xml:space="preserve"> observas?, ¿son iguales?, ¿por qué?, ¿Qué podemos hacer con los materiales? ¿Cómo jugarías? ¿Qué parte de tu cuerpo utilizas</w:t>
            </w:r>
            <w:r w:rsidRPr="00311964">
              <w:rPr>
                <w:rFonts w:ascii="Comic Sans MS" w:hAnsi="Comic Sans MS"/>
                <w:szCs w:val="18"/>
              </w:rPr>
              <w:t>?</w:t>
            </w:r>
            <w:r w:rsidR="00760A9A" w:rsidRPr="00311964">
              <w:rPr>
                <w:rFonts w:ascii="Comic Sans MS" w:hAnsi="Comic Sans MS"/>
                <w:szCs w:val="18"/>
              </w:rPr>
              <w:t xml:space="preserve"> Luego se invita a los niños y niñas a manipular el material y a explorarlo, durante el tiempo que los niños van recibiendo los pañuelos en el piso se colocan las telas grandes a fin de delimitar el espacio, luego se pide a los niños que observen ¿Qué observas?, ¿Dónde están las telas?, ¿están juntas? </w:t>
            </w:r>
            <w:r w:rsidRPr="00311964">
              <w:rPr>
                <w:rFonts w:ascii="Comic Sans MS" w:hAnsi="Comic Sans MS"/>
                <w:szCs w:val="18"/>
              </w:rPr>
              <w:t xml:space="preserve">Se indica que se pueden colocar en la tela de su preferencia e invitar a realizar diferentes movimientos, escucharan melodías que invitan al movimiento como, correr moviendo de un lado a otro los pañuelos, saltando, caminando, girando, etc. Se invita a los niños a crear sus propios movimientos. </w:t>
            </w:r>
            <w:r w:rsidR="00760A9A" w:rsidRPr="00311964">
              <w:rPr>
                <w:rFonts w:ascii="Comic Sans MS" w:hAnsi="Comic Sans MS"/>
                <w:szCs w:val="18"/>
              </w:rPr>
              <w:t xml:space="preserve"> </w:t>
            </w:r>
            <w:r w:rsidRPr="00311964">
              <w:rPr>
                <w:rFonts w:ascii="Comic Sans MS" w:hAnsi="Comic Sans MS"/>
                <w:szCs w:val="18"/>
              </w:rPr>
              <w:t>Luego</w:t>
            </w:r>
            <w:r w:rsidR="00760A9A" w:rsidRPr="00311964">
              <w:rPr>
                <w:rFonts w:ascii="Comic Sans MS" w:hAnsi="Comic Sans MS"/>
                <w:szCs w:val="18"/>
              </w:rPr>
              <w:t xml:space="preserve"> de un tiempo ya establecido se pedirá a los niños y niñas que guarden el material y que se sienten en el piso p</w:t>
            </w:r>
            <w:r w:rsidRPr="00311964">
              <w:rPr>
                <w:rFonts w:ascii="Comic Sans MS" w:hAnsi="Comic Sans MS"/>
                <w:szCs w:val="18"/>
              </w:rPr>
              <w:t xml:space="preserve">ara una actividad de relajación. </w:t>
            </w:r>
            <w:r w:rsidR="00760A9A" w:rsidRPr="00311964">
              <w:rPr>
                <w:rFonts w:ascii="Comic Sans MS" w:hAnsi="Comic Sans MS"/>
                <w:szCs w:val="18"/>
              </w:rPr>
              <w:t xml:space="preserve"> </w:t>
            </w:r>
            <w:r w:rsidRPr="00311964">
              <w:rPr>
                <w:rFonts w:ascii="Comic Sans MS" w:hAnsi="Comic Sans MS"/>
                <w:szCs w:val="18"/>
              </w:rPr>
              <w:t>Se</w:t>
            </w:r>
            <w:r w:rsidR="00760A9A" w:rsidRPr="00311964">
              <w:rPr>
                <w:rFonts w:ascii="Comic Sans MS" w:hAnsi="Comic Sans MS"/>
                <w:szCs w:val="18"/>
              </w:rPr>
              <w:t xml:space="preserve"> realizaran las siguientes preguntas, ¿Qué hiciste? ¿Qué parte de tu cuerpo utilizaste? </w:t>
            </w:r>
            <w:r w:rsidRPr="00311964">
              <w:rPr>
                <w:rFonts w:ascii="Comic Sans MS" w:hAnsi="Comic Sans MS"/>
                <w:szCs w:val="18"/>
              </w:rPr>
              <w:t xml:space="preserve">¿Tu corazón se moverá más rápido?, ¿sientes que tu cuerpo está diferente? ¿Por qué? </w:t>
            </w:r>
            <w:r w:rsidR="00760A9A" w:rsidRPr="00311964">
              <w:rPr>
                <w:rFonts w:ascii="Comic Sans MS" w:hAnsi="Comic Sans MS"/>
                <w:szCs w:val="18"/>
              </w:rPr>
              <w:t>¿Qué sentiste? ¿Puedes dibujarlo?, los niños y niñas dibujaran lo que realizaron</w:t>
            </w:r>
            <w:r w:rsidRPr="00311964">
              <w:rPr>
                <w:rFonts w:ascii="Comic Sans MS" w:hAnsi="Comic Sans MS"/>
                <w:szCs w:val="18"/>
              </w:rPr>
              <w:t>.</w:t>
            </w:r>
          </w:p>
          <w:p w:rsidR="00311964" w:rsidRPr="00311964" w:rsidRDefault="00311964" w:rsidP="00311964">
            <w:pPr>
              <w:jc w:val="both"/>
              <w:rPr>
                <w:rFonts w:ascii="Comic Sans MS" w:hAnsi="Comic Sans MS"/>
                <w:szCs w:val="18"/>
              </w:rPr>
            </w:pPr>
            <w:r w:rsidRPr="00311964">
              <w:rPr>
                <w:rFonts w:ascii="Comic Sans MS" w:hAnsi="Comic Sans MS"/>
                <w:szCs w:val="18"/>
              </w:rPr>
              <w:t>luego comentarán cada uno de sus dibujos</w:t>
            </w:r>
          </w:p>
        </w:tc>
        <w:tc>
          <w:tcPr>
            <w:tcW w:w="1823" w:type="dxa"/>
            <w:vMerge/>
          </w:tcPr>
          <w:p w:rsidR="00760A9A" w:rsidRPr="00311964" w:rsidRDefault="00760A9A" w:rsidP="00E1748B">
            <w:pPr>
              <w:rPr>
                <w:rFonts w:ascii="Comic Sans MS" w:hAnsi="Comic Sans MS"/>
                <w:szCs w:val="18"/>
              </w:rPr>
            </w:pPr>
          </w:p>
        </w:tc>
      </w:tr>
    </w:tbl>
    <w:p w:rsidR="00EB2F36" w:rsidRPr="00311964" w:rsidRDefault="00EB2F36" w:rsidP="00BD589E">
      <w:pPr>
        <w:spacing w:after="0" w:line="240" w:lineRule="auto"/>
        <w:rPr>
          <w:rFonts w:ascii="Comic Sans MS" w:hAnsi="Comic Sans MS"/>
          <w:b/>
          <w:sz w:val="16"/>
          <w:szCs w:val="18"/>
        </w:rPr>
      </w:pPr>
    </w:p>
    <w:p w:rsidR="00EB2F36" w:rsidRPr="00311964" w:rsidRDefault="00EB2F36" w:rsidP="00BD589E">
      <w:pPr>
        <w:spacing w:after="0" w:line="240" w:lineRule="auto"/>
        <w:rPr>
          <w:rFonts w:ascii="Comic Sans MS" w:hAnsi="Comic Sans MS"/>
          <w:b/>
          <w:sz w:val="16"/>
          <w:szCs w:val="18"/>
        </w:rPr>
      </w:pPr>
    </w:p>
    <w:p w:rsidR="00F05A52" w:rsidRDefault="00F05A52" w:rsidP="00BD589E">
      <w:pPr>
        <w:spacing w:after="0" w:line="240" w:lineRule="auto"/>
        <w:rPr>
          <w:rFonts w:ascii="Comic Sans MS" w:hAnsi="Comic Sans MS"/>
          <w:b/>
          <w:sz w:val="16"/>
          <w:szCs w:val="18"/>
        </w:rPr>
      </w:pPr>
    </w:p>
    <w:p w:rsidR="0013161E" w:rsidRDefault="0013161E" w:rsidP="00BD589E">
      <w:pPr>
        <w:spacing w:after="0" w:line="240" w:lineRule="auto"/>
        <w:rPr>
          <w:rFonts w:ascii="Comic Sans MS" w:hAnsi="Comic Sans MS"/>
          <w:b/>
          <w:sz w:val="16"/>
          <w:szCs w:val="18"/>
        </w:rPr>
      </w:pPr>
      <w:r>
        <w:rPr>
          <w:rFonts w:ascii="Comic Sans MS" w:hAnsi="Comic Sans MS"/>
          <w:b/>
          <w:sz w:val="16"/>
          <w:szCs w:val="18"/>
        </w:rPr>
        <w:lastRenderedPageBreak/>
        <w:t>EVALUACIÓN DE OBSERVACIÓN</w:t>
      </w:r>
      <w:bookmarkStart w:id="0" w:name="_GoBack"/>
      <w:bookmarkEnd w:id="0"/>
    </w:p>
    <w:p w:rsidR="0013161E" w:rsidRDefault="0013161E" w:rsidP="00BD589E">
      <w:pPr>
        <w:spacing w:after="0" w:line="240" w:lineRule="auto"/>
        <w:rPr>
          <w:rFonts w:ascii="Comic Sans MS" w:hAnsi="Comic Sans MS"/>
          <w:b/>
          <w:sz w:val="16"/>
          <w:szCs w:val="18"/>
        </w:rPr>
      </w:pPr>
    </w:p>
    <w:p w:rsidR="0013161E" w:rsidRPr="00D34663" w:rsidRDefault="0013161E" w:rsidP="0013161E">
      <w:pPr>
        <w:jc w:val="center"/>
        <w:rPr>
          <w:rFonts w:ascii="Comic Sans MS" w:hAnsi="Comic Sans MS"/>
          <w:b/>
          <w:sz w:val="18"/>
          <w:szCs w:val="18"/>
        </w:rPr>
      </w:pPr>
      <w:r w:rsidRPr="00D34663">
        <w:rPr>
          <w:rFonts w:ascii="Comic Sans MS" w:hAnsi="Comic Sans MS"/>
          <w:b/>
          <w:sz w:val="18"/>
          <w:szCs w:val="18"/>
        </w:rPr>
        <w:t>REGISTRO DE EVALUACIÓN</w:t>
      </w:r>
    </w:p>
    <w:p w:rsidR="0013161E" w:rsidRPr="00D34663" w:rsidRDefault="0013161E" w:rsidP="0013161E">
      <w:pPr>
        <w:spacing w:after="0" w:line="240" w:lineRule="auto"/>
        <w:rPr>
          <w:sz w:val="18"/>
          <w:szCs w:val="18"/>
        </w:rPr>
      </w:pPr>
      <w:r w:rsidRPr="00D34663">
        <w:rPr>
          <w:sz w:val="18"/>
          <w:szCs w:val="18"/>
        </w:rPr>
        <w:t>Niño (a):</w:t>
      </w:r>
      <w:r>
        <w:rPr>
          <w:sz w:val="18"/>
          <w:szCs w:val="18"/>
        </w:rPr>
        <w:t xml:space="preserve"> YAINZA LUNA ACENCIO ROJAS</w:t>
      </w:r>
    </w:p>
    <w:p w:rsidR="0013161E" w:rsidRPr="00D34663" w:rsidRDefault="0013161E" w:rsidP="0013161E">
      <w:pPr>
        <w:spacing w:after="0" w:line="240" w:lineRule="auto"/>
        <w:rPr>
          <w:sz w:val="18"/>
          <w:szCs w:val="18"/>
        </w:rPr>
      </w:pPr>
      <w:r w:rsidRPr="00D34663">
        <w:rPr>
          <w:sz w:val="18"/>
          <w:szCs w:val="18"/>
        </w:rPr>
        <w:t>Edad:</w:t>
      </w:r>
      <w:r>
        <w:rPr>
          <w:sz w:val="18"/>
          <w:szCs w:val="18"/>
        </w:rPr>
        <w:t xml:space="preserve"> 3.3 Meses</w:t>
      </w:r>
    </w:p>
    <w:p w:rsidR="0013161E" w:rsidRPr="00D34663" w:rsidRDefault="0013161E" w:rsidP="0013161E">
      <w:pPr>
        <w:spacing w:after="0" w:line="240" w:lineRule="auto"/>
        <w:rPr>
          <w:sz w:val="18"/>
          <w:szCs w:val="18"/>
        </w:rPr>
      </w:pPr>
      <w:r w:rsidRPr="00D34663">
        <w:rPr>
          <w:sz w:val="18"/>
          <w:szCs w:val="18"/>
        </w:rPr>
        <w:t>Periodo: P</w:t>
      </w:r>
      <w:r>
        <w:rPr>
          <w:sz w:val="18"/>
          <w:szCs w:val="18"/>
        </w:rPr>
        <w:t xml:space="preserve">royecto </w:t>
      </w:r>
    </w:p>
    <w:p w:rsidR="0013161E" w:rsidRPr="00D34663" w:rsidRDefault="0013161E" w:rsidP="0013161E">
      <w:pPr>
        <w:spacing w:after="0" w:line="240" w:lineRule="auto"/>
        <w:rPr>
          <w:sz w:val="18"/>
          <w:szCs w:val="18"/>
        </w:rPr>
      </w:pPr>
      <w:r w:rsidRPr="00D34663">
        <w:rPr>
          <w:sz w:val="18"/>
          <w:szCs w:val="18"/>
        </w:rPr>
        <w:t>Nivel II: Desarrollo de competencias y estándares</w:t>
      </w:r>
    </w:p>
    <w:tbl>
      <w:tblPr>
        <w:tblStyle w:val="Tablaconcuadrcula"/>
        <w:tblW w:w="10632" w:type="dxa"/>
        <w:tblLook w:val="04A0" w:firstRow="1" w:lastRow="0" w:firstColumn="1" w:lastColumn="0" w:noHBand="0" w:noVBand="1"/>
      </w:tblPr>
      <w:tblGrid>
        <w:gridCol w:w="2658"/>
        <w:gridCol w:w="2658"/>
        <w:gridCol w:w="2658"/>
        <w:gridCol w:w="2658"/>
      </w:tblGrid>
      <w:tr w:rsidR="0013161E" w:rsidRPr="00D34663" w:rsidTr="00942DA7">
        <w:trPr>
          <w:trHeight w:val="363"/>
        </w:trPr>
        <w:tc>
          <w:tcPr>
            <w:tcW w:w="2658" w:type="dxa"/>
            <w:shd w:val="clear" w:color="auto" w:fill="B4C6E7" w:themeFill="accent5" w:themeFillTint="66"/>
            <w:vAlign w:val="center"/>
          </w:tcPr>
          <w:p w:rsidR="0013161E" w:rsidRPr="00905139" w:rsidRDefault="0013161E" w:rsidP="00942DA7">
            <w:pPr>
              <w:jc w:val="center"/>
              <w:rPr>
                <w:b/>
                <w:sz w:val="16"/>
                <w:szCs w:val="16"/>
              </w:rPr>
            </w:pPr>
            <w:r w:rsidRPr="00905139">
              <w:rPr>
                <w:b/>
                <w:sz w:val="16"/>
                <w:szCs w:val="16"/>
              </w:rPr>
              <w:t>PSICOMTRIZ</w:t>
            </w:r>
          </w:p>
        </w:tc>
        <w:tc>
          <w:tcPr>
            <w:tcW w:w="2658" w:type="dxa"/>
            <w:shd w:val="clear" w:color="auto" w:fill="B4C6E7" w:themeFill="accent5" w:themeFillTint="66"/>
            <w:vAlign w:val="center"/>
          </w:tcPr>
          <w:p w:rsidR="0013161E" w:rsidRPr="00905139" w:rsidRDefault="0013161E" w:rsidP="00942DA7">
            <w:pPr>
              <w:jc w:val="center"/>
              <w:rPr>
                <w:b/>
                <w:sz w:val="16"/>
                <w:szCs w:val="16"/>
              </w:rPr>
            </w:pPr>
            <w:r w:rsidRPr="00905139">
              <w:rPr>
                <w:b/>
                <w:sz w:val="16"/>
                <w:szCs w:val="16"/>
              </w:rPr>
              <w:t>COMUNICACIÓN</w:t>
            </w:r>
          </w:p>
        </w:tc>
        <w:tc>
          <w:tcPr>
            <w:tcW w:w="2658" w:type="dxa"/>
            <w:shd w:val="clear" w:color="auto" w:fill="B4C6E7" w:themeFill="accent5" w:themeFillTint="66"/>
            <w:vAlign w:val="center"/>
          </w:tcPr>
          <w:p w:rsidR="0013161E" w:rsidRPr="00905139" w:rsidRDefault="0013161E" w:rsidP="00942DA7">
            <w:pPr>
              <w:jc w:val="center"/>
              <w:rPr>
                <w:b/>
                <w:sz w:val="16"/>
                <w:szCs w:val="16"/>
              </w:rPr>
            </w:pPr>
            <w:r w:rsidRPr="00905139">
              <w:rPr>
                <w:b/>
                <w:sz w:val="16"/>
                <w:szCs w:val="16"/>
              </w:rPr>
              <w:t>MATEMÁTICA</w:t>
            </w:r>
          </w:p>
        </w:tc>
        <w:tc>
          <w:tcPr>
            <w:tcW w:w="2658" w:type="dxa"/>
            <w:shd w:val="clear" w:color="auto" w:fill="B4C6E7" w:themeFill="accent5" w:themeFillTint="66"/>
            <w:vAlign w:val="center"/>
          </w:tcPr>
          <w:p w:rsidR="0013161E" w:rsidRPr="00905139" w:rsidRDefault="0013161E" w:rsidP="00942DA7">
            <w:pPr>
              <w:jc w:val="center"/>
              <w:rPr>
                <w:b/>
                <w:sz w:val="16"/>
                <w:szCs w:val="16"/>
              </w:rPr>
            </w:pPr>
            <w:r w:rsidRPr="00905139">
              <w:rPr>
                <w:b/>
                <w:sz w:val="16"/>
                <w:szCs w:val="16"/>
              </w:rPr>
              <w:t>PERSONAL SOCIAL</w:t>
            </w:r>
          </w:p>
        </w:tc>
      </w:tr>
      <w:tr w:rsidR="0013161E" w:rsidRPr="00D34663" w:rsidTr="00942DA7">
        <w:trPr>
          <w:trHeight w:val="363"/>
        </w:trPr>
        <w:tc>
          <w:tcPr>
            <w:tcW w:w="2658" w:type="dxa"/>
          </w:tcPr>
          <w:p w:rsidR="0013161E" w:rsidRPr="0095247E" w:rsidRDefault="0013161E" w:rsidP="00942DA7">
            <w:pPr>
              <w:jc w:val="both"/>
              <w:rPr>
                <w:i/>
                <w:sz w:val="16"/>
                <w:szCs w:val="16"/>
              </w:rPr>
            </w:pPr>
            <w:r w:rsidRPr="0095247E">
              <w:rPr>
                <w:b/>
                <w:i/>
                <w:sz w:val="16"/>
                <w:szCs w:val="16"/>
              </w:rPr>
              <w:t>Competencia</w:t>
            </w:r>
            <w:r w:rsidRPr="0095247E">
              <w:rPr>
                <w:i/>
                <w:sz w:val="16"/>
                <w:szCs w:val="16"/>
              </w:rPr>
              <w:t xml:space="preserve"> :</w:t>
            </w:r>
            <w:r w:rsidRPr="0095247E">
              <w:rPr>
                <w:rFonts w:cs="Arial"/>
                <w:i/>
                <w:sz w:val="16"/>
                <w:szCs w:val="16"/>
              </w:rPr>
              <w:t xml:space="preserve"> Se desenvuelve de manera autónoma a través de su motricidad</w:t>
            </w:r>
          </w:p>
        </w:tc>
        <w:tc>
          <w:tcPr>
            <w:tcW w:w="2658" w:type="dxa"/>
          </w:tcPr>
          <w:p w:rsidR="0013161E" w:rsidRPr="0095247E" w:rsidRDefault="0013161E" w:rsidP="00942DA7">
            <w:pPr>
              <w:jc w:val="both"/>
              <w:rPr>
                <w:i/>
                <w:sz w:val="16"/>
                <w:szCs w:val="16"/>
              </w:rPr>
            </w:pPr>
            <w:r w:rsidRPr="0095247E">
              <w:rPr>
                <w:b/>
                <w:i/>
                <w:sz w:val="16"/>
                <w:szCs w:val="16"/>
              </w:rPr>
              <w:t>Competencia:</w:t>
            </w:r>
            <w:r w:rsidRPr="0095247E">
              <w:rPr>
                <w:i/>
                <w:sz w:val="16"/>
                <w:szCs w:val="16"/>
              </w:rPr>
              <w:t xml:space="preserve"> </w:t>
            </w:r>
            <w:r w:rsidRPr="0095247E">
              <w:rPr>
                <w:i/>
                <w:sz w:val="16"/>
                <w:szCs w:val="20"/>
              </w:rPr>
              <w:t>se comunica oralmente en su lengua materna</w:t>
            </w:r>
          </w:p>
        </w:tc>
        <w:tc>
          <w:tcPr>
            <w:tcW w:w="2658" w:type="dxa"/>
          </w:tcPr>
          <w:p w:rsidR="0013161E" w:rsidRPr="0095247E" w:rsidRDefault="0013161E" w:rsidP="00942DA7">
            <w:pPr>
              <w:jc w:val="both"/>
              <w:rPr>
                <w:i/>
                <w:sz w:val="16"/>
                <w:szCs w:val="16"/>
              </w:rPr>
            </w:pPr>
            <w:r w:rsidRPr="0095247E">
              <w:rPr>
                <w:b/>
                <w:i/>
                <w:sz w:val="16"/>
                <w:szCs w:val="16"/>
              </w:rPr>
              <w:t>Competencia</w:t>
            </w:r>
            <w:r w:rsidRPr="0095247E">
              <w:rPr>
                <w:i/>
                <w:sz w:val="16"/>
                <w:szCs w:val="16"/>
              </w:rPr>
              <w:t>: Resuelve problemas de cantidad</w:t>
            </w:r>
          </w:p>
        </w:tc>
        <w:tc>
          <w:tcPr>
            <w:tcW w:w="2658" w:type="dxa"/>
          </w:tcPr>
          <w:p w:rsidR="0013161E" w:rsidRPr="0095247E" w:rsidRDefault="0013161E" w:rsidP="00942DA7">
            <w:pPr>
              <w:jc w:val="both"/>
              <w:rPr>
                <w:i/>
                <w:sz w:val="16"/>
                <w:szCs w:val="16"/>
              </w:rPr>
            </w:pPr>
            <w:r w:rsidRPr="0095247E">
              <w:rPr>
                <w:b/>
                <w:i/>
                <w:sz w:val="16"/>
                <w:szCs w:val="16"/>
              </w:rPr>
              <w:t>Competencia:</w:t>
            </w:r>
            <w:r w:rsidRPr="0095247E">
              <w:rPr>
                <w:i/>
                <w:sz w:val="16"/>
                <w:szCs w:val="16"/>
              </w:rPr>
              <w:t xml:space="preserve"> </w:t>
            </w:r>
            <w:r w:rsidRPr="0095247E">
              <w:rPr>
                <w:i/>
                <w:sz w:val="18"/>
                <w:szCs w:val="20"/>
              </w:rPr>
              <w:t>construye su identidad</w:t>
            </w:r>
          </w:p>
        </w:tc>
      </w:tr>
      <w:tr w:rsidR="0013161E" w:rsidRPr="00D34663" w:rsidTr="00942DA7">
        <w:trPr>
          <w:trHeight w:val="343"/>
        </w:trPr>
        <w:tc>
          <w:tcPr>
            <w:tcW w:w="2658" w:type="dxa"/>
          </w:tcPr>
          <w:p w:rsidR="0013161E" w:rsidRPr="0095247E" w:rsidRDefault="0013161E" w:rsidP="00942DA7">
            <w:pPr>
              <w:jc w:val="both"/>
              <w:rPr>
                <w:i/>
                <w:sz w:val="16"/>
                <w:szCs w:val="16"/>
              </w:rPr>
            </w:pPr>
            <w:r w:rsidRPr="0095247E">
              <w:rPr>
                <w:b/>
                <w:i/>
                <w:sz w:val="16"/>
                <w:szCs w:val="16"/>
              </w:rPr>
              <w:t>Desempeño:</w:t>
            </w:r>
            <w:r w:rsidRPr="0095247E">
              <w:rPr>
                <w:i/>
                <w:sz w:val="16"/>
                <w:szCs w:val="16"/>
              </w:rPr>
              <w:t xml:space="preserve"> </w:t>
            </w:r>
            <w:r w:rsidRPr="0095247E">
              <w:rPr>
                <w:i/>
                <w:sz w:val="18"/>
                <w:szCs w:val="20"/>
              </w:rPr>
              <w:t>Reconoce sus sensaciones corporales, e identifica algunas de las necesidades y cambios en el estado de su cuerpo, como la respiración después de una actividad física. Reconoce las partes de su cuerpo al relacionarlas con sus acciones y nombrarlas espontáneamente en diferentes situaciones cotidianas. Representa su cuerpo (o los de otros) a su manera y utilizando diferentes materiales</w:t>
            </w:r>
          </w:p>
        </w:tc>
        <w:tc>
          <w:tcPr>
            <w:tcW w:w="2658" w:type="dxa"/>
          </w:tcPr>
          <w:p w:rsidR="0013161E" w:rsidRPr="0095247E" w:rsidRDefault="0013161E" w:rsidP="00942DA7">
            <w:pPr>
              <w:jc w:val="both"/>
              <w:rPr>
                <w:i/>
                <w:sz w:val="16"/>
                <w:szCs w:val="16"/>
              </w:rPr>
            </w:pPr>
            <w:r w:rsidRPr="0095247E">
              <w:rPr>
                <w:b/>
                <w:i/>
                <w:sz w:val="16"/>
                <w:szCs w:val="16"/>
              </w:rPr>
              <w:t>Desempeño:</w:t>
            </w:r>
            <w:r w:rsidRPr="0095247E">
              <w:rPr>
                <w:i/>
                <w:sz w:val="16"/>
                <w:szCs w:val="16"/>
              </w:rPr>
              <w:t xml:space="preserve"> </w:t>
            </w:r>
            <w:r w:rsidRPr="0095247E">
              <w:rPr>
                <w:i/>
                <w:sz w:val="18"/>
                <w:szCs w:val="20"/>
              </w:rPr>
              <w:t>Participa en conversaciones o escucha cuentos, leyendas y otros relatos de la tradición oral. Formula preguntas sobre lo que le interesa saber o responde a lo que le preguntan. •Recupera información explícita de un texto oral. Menciona el nombre de personas y personajes, sigue indicaciones orales o vuelve a contar con sus propias palabras los sucesos que más le gustaron</w:t>
            </w:r>
          </w:p>
        </w:tc>
        <w:tc>
          <w:tcPr>
            <w:tcW w:w="2658" w:type="dxa"/>
          </w:tcPr>
          <w:p w:rsidR="0013161E" w:rsidRPr="0095247E" w:rsidRDefault="0013161E" w:rsidP="00942DA7">
            <w:pPr>
              <w:jc w:val="both"/>
              <w:rPr>
                <w:i/>
                <w:sz w:val="16"/>
                <w:szCs w:val="16"/>
              </w:rPr>
            </w:pPr>
            <w:r w:rsidRPr="0095247E">
              <w:rPr>
                <w:b/>
                <w:i/>
                <w:sz w:val="16"/>
                <w:szCs w:val="16"/>
              </w:rPr>
              <w:t>Desempeño:</w:t>
            </w:r>
            <w:r w:rsidRPr="0095247E">
              <w:rPr>
                <w:i/>
                <w:sz w:val="16"/>
                <w:szCs w:val="16"/>
              </w:rPr>
              <w:t xml:space="preserve"> </w:t>
            </w:r>
            <w:r w:rsidRPr="0095247E">
              <w:rPr>
                <w:i/>
                <w:sz w:val="20"/>
                <w:szCs w:val="20"/>
              </w:rPr>
              <w:t>Establece relaciones entre los objetos de su entorno según sus características perceptuales al comparar y agrupar aquellos objetos similares que le sirven para algún fin, y dejar algunos elementos sueltos</w:t>
            </w:r>
            <w:r w:rsidRPr="0095247E">
              <w:rPr>
                <w:rFonts w:cs="Arial"/>
                <w:i/>
                <w:sz w:val="16"/>
                <w:szCs w:val="16"/>
              </w:rPr>
              <w:t>.</w:t>
            </w:r>
          </w:p>
        </w:tc>
        <w:tc>
          <w:tcPr>
            <w:tcW w:w="2658" w:type="dxa"/>
          </w:tcPr>
          <w:p w:rsidR="0013161E" w:rsidRPr="0095247E" w:rsidRDefault="0013161E" w:rsidP="00942DA7">
            <w:pPr>
              <w:jc w:val="both"/>
              <w:rPr>
                <w:i/>
                <w:sz w:val="16"/>
                <w:szCs w:val="16"/>
              </w:rPr>
            </w:pPr>
            <w:r w:rsidRPr="0095247E">
              <w:rPr>
                <w:b/>
                <w:i/>
                <w:sz w:val="16"/>
                <w:szCs w:val="16"/>
              </w:rPr>
              <w:t>Desempeño:</w:t>
            </w:r>
            <w:r w:rsidRPr="0095247E">
              <w:rPr>
                <w:i/>
                <w:sz w:val="16"/>
                <w:szCs w:val="16"/>
              </w:rPr>
              <w:t xml:space="preserve"> </w:t>
            </w:r>
            <w:r w:rsidRPr="0095247E">
              <w:rPr>
                <w:i/>
                <w:sz w:val="20"/>
                <w:szCs w:val="20"/>
              </w:rPr>
              <w:t>Reconoce sus necesidades, sensaciones, intereses y preferencias; las diferencia de las de los otros a través de palabras, acciones, gestos o movimientos.</w:t>
            </w:r>
          </w:p>
        </w:tc>
      </w:tr>
      <w:tr w:rsidR="0013161E" w:rsidRPr="00D34663" w:rsidTr="00942DA7">
        <w:trPr>
          <w:trHeight w:val="343"/>
        </w:trPr>
        <w:tc>
          <w:tcPr>
            <w:tcW w:w="2658" w:type="dxa"/>
          </w:tcPr>
          <w:p w:rsidR="0013161E" w:rsidRPr="0095247E" w:rsidRDefault="0013161E" w:rsidP="00942DA7">
            <w:pPr>
              <w:jc w:val="both"/>
              <w:rPr>
                <w:sz w:val="16"/>
                <w:szCs w:val="16"/>
              </w:rPr>
            </w:pPr>
            <w:r w:rsidRPr="0095247E">
              <w:rPr>
                <w:b/>
                <w:sz w:val="16"/>
                <w:szCs w:val="16"/>
              </w:rPr>
              <w:t>Nivel de logro:</w:t>
            </w:r>
            <w:r w:rsidRPr="0095247E">
              <w:rPr>
                <w:rFonts w:cs="Arial"/>
                <w:i/>
                <w:sz w:val="16"/>
                <w:szCs w:val="16"/>
              </w:rPr>
              <w:t xml:space="preserve"> Se desenvuelve de manera autónoma a través de su motricidad cuando explora y descubre su lado dominante y sus posibilidades de movimiento por propia iniciativa en situaciones cotidianas. Realiza acciones motrices básicas en las que coordina movimientos para desplazarse con seguridad y utiliza objetos con precisión, orientándose y regulando sus acciones en relación a es-tos, a las personas, el espacio y el tiempo. Expresa  corporalmente  sus  sensaciones, emociones y sentimientos a través del tono, gesto, posturas, ritmo y movimiento en situaciones de juego</w:t>
            </w:r>
          </w:p>
        </w:tc>
        <w:tc>
          <w:tcPr>
            <w:tcW w:w="2658" w:type="dxa"/>
          </w:tcPr>
          <w:p w:rsidR="0013161E" w:rsidRPr="0095247E" w:rsidRDefault="0013161E" w:rsidP="00942DA7">
            <w:pPr>
              <w:jc w:val="both"/>
              <w:rPr>
                <w:sz w:val="14"/>
                <w:szCs w:val="16"/>
              </w:rPr>
            </w:pPr>
            <w:r w:rsidRPr="0095247E">
              <w:rPr>
                <w:b/>
                <w:sz w:val="14"/>
                <w:szCs w:val="16"/>
              </w:rPr>
              <w:t>Nivel de logro:</w:t>
            </w:r>
            <w:r w:rsidRPr="0095247E">
              <w:rPr>
                <w:rFonts w:cs="Arial"/>
                <w:i/>
                <w:sz w:val="14"/>
                <w:szCs w:val="16"/>
              </w:rPr>
              <w:t xml:space="preserve"> </w:t>
            </w:r>
            <w:r w:rsidRPr="0095247E">
              <w:rPr>
                <w:rFonts w:cs="Arial"/>
                <w:sz w:val="14"/>
                <w:szCs w:val="20"/>
              </w:rPr>
              <w:t>Se comunica oralmente mediante diversos tipos de textos; identifica información explícita; realiza inferencias sencillas a partir de esta información e interpreta recursos no verbales y para verbales de las personas de su entorno. Opina sobre lo que más/menos le gustó del contenido del texto. Se expresa espontáneamente a partir de sus conocimientos previos, con el propósito de interactuar con uno o más interlocutores conocidos en una situación comunicativa. Desarrolla sus ideas manteniéndose por lo general en el tema; utiliza vocabulario de uso frecuente13 y una pronunciación entendible, se apoya en gestos y lenguaje corporal. En un intercambio, generalmente participa y responde en forma pertinente a lo que le dicen.</w:t>
            </w:r>
          </w:p>
        </w:tc>
        <w:tc>
          <w:tcPr>
            <w:tcW w:w="2658" w:type="dxa"/>
          </w:tcPr>
          <w:p w:rsidR="0013161E" w:rsidRPr="00D34663" w:rsidRDefault="0013161E" w:rsidP="00942DA7">
            <w:pPr>
              <w:jc w:val="both"/>
              <w:rPr>
                <w:sz w:val="16"/>
                <w:szCs w:val="16"/>
              </w:rPr>
            </w:pPr>
            <w:r w:rsidRPr="00D34663">
              <w:rPr>
                <w:b/>
                <w:sz w:val="16"/>
                <w:szCs w:val="16"/>
              </w:rPr>
              <w:t>Nivel de logro:</w:t>
            </w:r>
            <w:r w:rsidRPr="00D34663">
              <w:rPr>
                <w:sz w:val="16"/>
                <w:szCs w:val="16"/>
              </w:rPr>
              <w:t xml:space="preserve"> </w:t>
            </w:r>
            <w:r w:rsidRPr="00D34663">
              <w:rPr>
                <w:rFonts w:cs="Arial"/>
                <w:i/>
                <w:sz w:val="16"/>
                <w:szCs w:val="16"/>
              </w:rPr>
              <w:t>Resuelve problemas referidos a relacionar objetos de su entorno según sus características perceptuales; agrupar, ordenar hasta el quinto lugar, seriar hasta 5 objetos, comparar cantidades de objetos y pesos, agregar y quitar hasta 5 elementos, realizando representaciones con su cuerpo, material concreto o dibujos. Expresa la cantidad de hasta 10 objetos, usando estrategias como el conteo. Usa cuantificadores: “muchos” “pocos”,  “ninguno”,  y  expresiones:  “más que” “menos que”. Expresa el peso de los objetos  “pesa  más”,  “pesa  menos”  y  el tiempo con nociones temporales como “antes o después”, “ayer” “hoy” o “mañana”.</w:t>
            </w:r>
          </w:p>
        </w:tc>
        <w:tc>
          <w:tcPr>
            <w:tcW w:w="2658" w:type="dxa"/>
          </w:tcPr>
          <w:p w:rsidR="0013161E" w:rsidRPr="00D34663" w:rsidRDefault="0013161E" w:rsidP="00942DA7">
            <w:pPr>
              <w:jc w:val="both"/>
              <w:rPr>
                <w:sz w:val="16"/>
                <w:szCs w:val="16"/>
              </w:rPr>
            </w:pPr>
            <w:r w:rsidRPr="00D34663">
              <w:rPr>
                <w:b/>
                <w:sz w:val="16"/>
                <w:szCs w:val="16"/>
              </w:rPr>
              <w:t>Nivel de logro:</w:t>
            </w:r>
            <w:r w:rsidRPr="00D34663">
              <w:rPr>
                <w:sz w:val="16"/>
                <w:szCs w:val="16"/>
              </w:rPr>
              <w:t xml:space="preserve"> </w:t>
            </w:r>
            <w:r w:rsidRPr="0095247E">
              <w:rPr>
                <w:rFonts w:cs="Arial"/>
                <w:sz w:val="16"/>
                <w:szCs w:val="20"/>
              </w:rPr>
              <w:t>Construye su identidad al tomar conciencia de los aspectos que lo hacen único. Se identifica en algunas de sus características físicas, así como sus cualidades e intereses, gustos y preferencias. Se siente miembro de su familia y del grupo de aula al que pertenece. Practica hábitos saludables reconociendo que son importantes para él. Actúa de manera autónoma en las actividades que realiza y es capaz de tomar decisiones, desde sus posibilidades y consideran-do a los demás. Expresa sus emociones e identifica el motivo que las originan. Busca y acepta la compañía de un adulto significa-cativo ante situaciones que lo hacen sentir vulnerable, inseguro, con ira, triste o alegre</w:t>
            </w:r>
          </w:p>
        </w:tc>
      </w:tr>
      <w:tr w:rsidR="0013161E" w:rsidRPr="00D34663" w:rsidTr="00942DA7">
        <w:trPr>
          <w:trHeight w:val="343"/>
        </w:trPr>
        <w:tc>
          <w:tcPr>
            <w:tcW w:w="2658" w:type="dxa"/>
          </w:tcPr>
          <w:p w:rsidR="0013161E" w:rsidRPr="00905139" w:rsidRDefault="0013161E" w:rsidP="00942DA7">
            <w:pPr>
              <w:rPr>
                <w:b/>
                <w:sz w:val="16"/>
                <w:szCs w:val="16"/>
              </w:rPr>
            </w:pPr>
            <w:r w:rsidRPr="00905139">
              <w:rPr>
                <w:b/>
                <w:sz w:val="16"/>
                <w:szCs w:val="16"/>
              </w:rPr>
              <w:t>Fecha:</w:t>
            </w:r>
          </w:p>
          <w:p w:rsidR="0013161E" w:rsidRDefault="0013161E" w:rsidP="00942DA7">
            <w:pPr>
              <w:rPr>
                <w:sz w:val="16"/>
                <w:szCs w:val="16"/>
              </w:rPr>
            </w:pPr>
          </w:p>
          <w:p w:rsidR="0013161E" w:rsidRDefault="0013161E" w:rsidP="00942DA7">
            <w:pPr>
              <w:rPr>
                <w:sz w:val="16"/>
                <w:szCs w:val="16"/>
              </w:rPr>
            </w:pPr>
            <w:r>
              <w:rPr>
                <w:sz w:val="16"/>
                <w:szCs w:val="16"/>
              </w:rPr>
              <w:t>YAIZA, participo desde un inicio de la actividad, intervino expresando algunas ideas como, mover los pañuelos arriba, lanzar los pañuelos, luego al escoger el espacio de la tela lo hizo en la de color rosado, una vez iniciado la música se movió alrededor de la tela, luego salto alrededor, movió los pañuelos alternando los brazos, se le dificulto hacer el movimiento cruzado, le gusto la música el sapito ya que al oírlo se puso a bailar y mover los pañuelos de un lado a otro. También lanzo y colocó los pañuelos entre las piernas, durante la relajación se demoró en calmarse y a la hora de comunicar lo que realizó explico que lo movió con sus manos, levanto los brazos y pateo la tela con el pie. En el dibujo ella se dibujó con sus pañuelos.</w:t>
            </w:r>
          </w:p>
          <w:p w:rsidR="0013161E" w:rsidRDefault="0013161E" w:rsidP="00942DA7">
            <w:pPr>
              <w:rPr>
                <w:sz w:val="16"/>
                <w:szCs w:val="16"/>
              </w:rPr>
            </w:pPr>
          </w:p>
          <w:p w:rsidR="0013161E" w:rsidRDefault="0013161E" w:rsidP="00942DA7">
            <w:pPr>
              <w:rPr>
                <w:sz w:val="16"/>
                <w:szCs w:val="16"/>
              </w:rPr>
            </w:pPr>
          </w:p>
          <w:p w:rsidR="0013161E" w:rsidRDefault="0013161E" w:rsidP="00942DA7">
            <w:pPr>
              <w:rPr>
                <w:sz w:val="16"/>
                <w:szCs w:val="16"/>
              </w:rPr>
            </w:pPr>
          </w:p>
          <w:p w:rsidR="0013161E" w:rsidRPr="00D34663" w:rsidRDefault="0013161E" w:rsidP="00942DA7">
            <w:pPr>
              <w:rPr>
                <w:sz w:val="16"/>
                <w:szCs w:val="16"/>
              </w:rPr>
            </w:pPr>
          </w:p>
        </w:tc>
        <w:tc>
          <w:tcPr>
            <w:tcW w:w="2658" w:type="dxa"/>
          </w:tcPr>
          <w:p w:rsidR="0013161E" w:rsidRPr="0095247E" w:rsidRDefault="0013161E" w:rsidP="00942DA7">
            <w:pPr>
              <w:rPr>
                <w:sz w:val="14"/>
              </w:rPr>
            </w:pPr>
            <w:r w:rsidRPr="0095247E">
              <w:rPr>
                <w:b/>
                <w:sz w:val="14"/>
                <w:szCs w:val="16"/>
              </w:rPr>
              <w:t>Fecha:</w:t>
            </w:r>
          </w:p>
        </w:tc>
        <w:tc>
          <w:tcPr>
            <w:tcW w:w="2658" w:type="dxa"/>
          </w:tcPr>
          <w:p w:rsidR="0013161E" w:rsidRDefault="0013161E" w:rsidP="00942DA7">
            <w:r w:rsidRPr="003158EA">
              <w:rPr>
                <w:b/>
                <w:sz w:val="16"/>
                <w:szCs w:val="16"/>
              </w:rPr>
              <w:t>Fecha:</w:t>
            </w:r>
          </w:p>
        </w:tc>
        <w:tc>
          <w:tcPr>
            <w:tcW w:w="2658" w:type="dxa"/>
          </w:tcPr>
          <w:p w:rsidR="0013161E" w:rsidRDefault="0013161E" w:rsidP="00942DA7">
            <w:r w:rsidRPr="003158EA">
              <w:rPr>
                <w:b/>
                <w:sz w:val="16"/>
                <w:szCs w:val="16"/>
              </w:rPr>
              <w:t>Fecha:</w:t>
            </w:r>
          </w:p>
        </w:tc>
      </w:tr>
    </w:tbl>
    <w:p w:rsidR="0013161E" w:rsidRPr="00311964" w:rsidRDefault="0013161E" w:rsidP="00BD589E">
      <w:pPr>
        <w:spacing w:after="0" w:line="240" w:lineRule="auto"/>
        <w:rPr>
          <w:rFonts w:ascii="Comic Sans MS" w:hAnsi="Comic Sans MS"/>
          <w:b/>
          <w:sz w:val="16"/>
          <w:szCs w:val="18"/>
        </w:rPr>
      </w:pPr>
    </w:p>
    <w:sectPr w:rsidR="0013161E" w:rsidRPr="00311964" w:rsidSect="0031196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0E" w:rsidRDefault="0024610E" w:rsidP="0085388B">
      <w:pPr>
        <w:spacing w:after="0" w:line="240" w:lineRule="auto"/>
      </w:pPr>
      <w:r>
        <w:separator/>
      </w:r>
    </w:p>
  </w:endnote>
  <w:endnote w:type="continuationSeparator" w:id="0">
    <w:p w:rsidR="0024610E" w:rsidRDefault="0024610E" w:rsidP="0085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0E" w:rsidRDefault="0024610E" w:rsidP="0085388B">
      <w:pPr>
        <w:spacing w:after="0" w:line="240" w:lineRule="auto"/>
      </w:pPr>
      <w:r>
        <w:separator/>
      </w:r>
    </w:p>
  </w:footnote>
  <w:footnote w:type="continuationSeparator" w:id="0">
    <w:p w:rsidR="0024610E" w:rsidRDefault="0024610E" w:rsidP="00853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840"/>
    <w:multiLevelType w:val="hybridMultilevel"/>
    <w:tmpl w:val="0DA6FBA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54260880"/>
    <w:multiLevelType w:val="hybridMultilevel"/>
    <w:tmpl w:val="8BAA9A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9E"/>
    <w:rsid w:val="0013161E"/>
    <w:rsid w:val="0024610E"/>
    <w:rsid w:val="002C67DC"/>
    <w:rsid w:val="00311964"/>
    <w:rsid w:val="00313A0F"/>
    <w:rsid w:val="00455362"/>
    <w:rsid w:val="0046460A"/>
    <w:rsid w:val="00592273"/>
    <w:rsid w:val="00760A9A"/>
    <w:rsid w:val="007D73BA"/>
    <w:rsid w:val="007F3B83"/>
    <w:rsid w:val="0085388B"/>
    <w:rsid w:val="008F1EA6"/>
    <w:rsid w:val="0090187E"/>
    <w:rsid w:val="00A46140"/>
    <w:rsid w:val="00A66011"/>
    <w:rsid w:val="00BD589E"/>
    <w:rsid w:val="00BE4253"/>
    <w:rsid w:val="00C23625"/>
    <w:rsid w:val="00CB53F8"/>
    <w:rsid w:val="00EB2F36"/>
    <w:rsid w:val="00F01B5E"/>
    <w:rsid w:val="00F05A52"/>
    <w:rsid w:val="00F377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7F4D4-D110-4805-AD05-7E89B511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8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5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589E"/>
    <w:pPr>
      <w:ind w:left="720"/>
      <w:contextualSpacing/>
    </w:pPr>
  </w:style>
  <w:style w:type="paragraph" w:styleId="Encabezado">
    <w:name w:val="header"/>
    <w:basedOn w:val="Normal"/>
    <w:link w:val="EncabezadoCar"/>
    <w:uiPriority w:val="99"/>
    <w:unhideWhenUsed/>
    <w:rsid w:val="00853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88B"/>
  </w:style>
  <w:style w:type="paragraph" w:styleId="Piedepgina">
    <w:name w:val="footer"/>
    <w:basedOn w:val="Normal"/>
    <w:link w:val="PiedepginaCar"/>
    <w:uiPriority w:val="99"/>
    <w:unhideWhenUsed/>
    <w:rsid w:val="00853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88B"/>
  </w:style>
  <w:style w:type="table" w:customStyle="1" w:styleId="Tablaconcuadrcula1">
    <w:name w:val="Tabla con cuadrícula1"/>
    <w:basedOn w:val="Tablanormal"/>
    <w:next w:val="Tablaconcuadrcula"/>
    <w:uiPriority w:val="59"/>
    <w:rsid w:val="008538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B2F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F36"/>
    <w:rPr>
      <w:rFonts w:ascii="Segoe UI" w:hAnsi="Segoe UI" w:cs="Segoe UI"/>
      <w:sz w:val="18"/>
      <w:szCs w:val="18"/>
    </w:rPr>
  </w:style>
  <w:style w:type="paragraph" w:styleId="Sinespaciado">
    <w:name w:val="No Spacing"/>
    <w:link w:val="SinespaciadoCar"/>
    <w:uiPriority w:val="1"/>
    <w:qFormat/>
    <w:rsid w:val="00311964"/>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311964"/>
    <w:rPr>
      <w:rFonts w:eastAsiaTheme="minorEastAsia"/>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El presente documento contiene una actividad detallada de psicomotricidad realizada en la I.E. N°004 “Niño Jesús de Praga” con niños de 3 años aula turquesa del turno de la tarde.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1224</Words>
  <Characters>6736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psicomotricidad</dc:title>
  <dc:subject/>
  <dc:creator>Nombre</dc:creator>
  <cp:keywords/>
  <dc:description/>
  <cp:lastModifiedBy>Full name</cp:lastModifiedBy>
  <cp:revision>9</cp:revision>
  <cp:lastPrinted>2019-09-29T23:45:00Z</cp:lastPrinted>
  <dcterms:created xsi:type="dcterms:W3CDTF">2019-09-23T04:35:00Z</dcterms:created>
  <dcterms:modified xsi:type="dcterms:W3CDTF">2019-10-28T04:40:00Z</dcterms:modified>
  <cp:category>Profesora: Ana Elisa  Saldaña Garcia Rosell</cp:category>
</cp:coreProperties>
</file>